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CB" w:rsidRPr="00331344" w:rsidRDefault="006563CB" w:rsidP="006563CB">
      <w:pPr>
        <w:spacing w:before="150" w:after="150" w:line="240" w:lineRule="auto"/>
        <w:jc w:val="center"/>
        <w:rPr>
          <w:b/>
          <w:sz w:val="26"/>
          <w:szCs w:val="26"/>
          <w:u w:val="none"/>
        </w:rPr>
      </w:pPr>
      <w:r w:rsidRPr="00331344">
        <w:rPr>
          <w:b/>
          <w:sz w:val="26"/>
          <w:szCs w:val="26"/>
          <w:u w:val="none"/>
        </w:rPr>
        <w:t xml:space="preserve">ПЕРЕЛІК КРИМІНАЛЬНИХ КОРУПЦІЙНИХ ТА ПОВ’ЯЗАНИХ З КОРУПЦІЄЮ ПРАВОПОРУШЕНЬ, ЗАКРІПЛЕНИХ У КРИМІНАЛЬНОМУ КОДЕКСІ УКРАЇНИ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C75FC8" w:rsidRPr="00B8307A" w:rsidTr="00C53EDE">
        <w:tc>
          <w:tcPr>
            <w:tcW w:w="9855" w:type="dxa"/>
            <w:gridSpan w:val="2"/>
            <w:tcBorders>
              <w:top w:val="nil"/>
              <w:left w:val="nil"/>
              <w:right w:val="nil"/>
            </w:tcBorders>
          </w:tcPr>
          <w:p w:rsidR="00C75FC8" w:rsidRPr="00B8307A" w:rsidRDefault="00C75FC8" w:rsidP="00C75FC8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C75FC8">
              <w:rPr>
                <w:u w:val="none"/>
              </w:rPr>
              <w:t>Корупційні кримінальні правопорушення, визначені статтями Кримінального кодексу України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210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Нецільове використання бюджетних коштів, здійснення видатків бюджету чи надання кредитів з бюджету без встановлених бюджетних призначень або з їх перевищенням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354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Підкуп працівника підприємства, установи чи організації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364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Зловживання владою або службовим становищем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7223C9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none"/>
              </w:rPr>
              <w:t>ст. 364</w:t>
            </w:r>
            <w:r w:rsidR="006563CB" w:rsidRPr="00B9180F">
              <w:rPr>
                <w:b/>
                <w:sz w:val="24"/>
                <w:szCs w:val="24"/>
                <w:u w:val="none"/>
                <w:vertAlign w:val="superscript"/>
              </w:rPr>
              <w:t>1</w:t>
            </w:r>
            <w:r w:rsidR="006563CB" w:rsidRPr="00B8307A">
              <w:rPr>
                <w:b/>
                <w:sz w:val="24"/>
                <w:szCs w:val="24"/>
                <w:u w:val="none"/>
              </w:rPr>
              <w:t xml:space="preserve">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Зловживання повноваженнями службовою особою юридичної особи приватного права незалежно від організаційно-правової форми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7223C9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none"/>
              </w:rPr>
              <w:t>ст. 365</w:t>
            </w:r>
            <w:r w:rsidR="006563CB" w:rsidRPr="00B9180F">
              <w:rPr>
                <w:b/>
                <w:sz w:val="24"/>
                <w:szCs w:val="24"/>
                <w:u w:val="none"/>
                <w:vertAlign w:val="superscript"/>
              </w:rPr>
              <w:t>2</w:t>
            </w:r>
            <w:r w:rsidR="006563CB" w:rsidRPr="00B8307A">
              <w:rPr>
                <w:b/>
                <w:sz w:val="24"/>
                <w:szCs w:val="24"/>
                <w:u w:val="none"/>
              </w:rPr>
              <w:t xml:space="preserve"> КК 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Зловживання повноваженнями особами, які надають публічні послуги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368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Прийняття пропозиції, обіцянки або одержання неправомірної вигоди службовою особою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7223C9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none"/>
              </w:rPr>
              <w:t>ст. 368</w:t>
            </w:r>
            <w:r w:rsidR="006563CB" w:rsidRPr="00B9180F">
              <w:rPr>
                <w:b/>
                <w:sz w:val="24"/>
                <w:szCs w:val="24"/>
                <w:u w:val="none"/>
                <w:vertAlign w:val="superscript"/>
              </w:rPr>
              <w:t>3</w:t>
            </w:r>
            <w:r w:rsidR="006563CB" w:rsidRPr="00B8307A">
              <w:rPr>
                <w:b/>
                <w:sz w:val="24"/>
                <w:szCs w:val="24"/>
                <w:u w:val="none"/>
              </w:rPr>
              <w:t xml:space="preserve">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Підкуп службової особи юридичної особи приватного права незалежно від організаційно-правової форми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7223C9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none"/>
              </w:rPr>
              <w:t>ст. 368</w:t>
            </w:r>
            <w:r w:rsidR="006563CB" w:rsidRPr="00B9180F">
              <w:rPr>
                <w:b/>
                <w:sz w:val="24"/>
                <w:szCs w:val="24"/>
                <w:u w:val="none"/>
                <w:vertAlign w:val="superscript"/>
              </w:rPr>
              <w:t>4</w:t>
            </w:r>
            <w:r w:rsidR="006563CB" w:rsidRPr="00B8307A">
              <w:rPr>
                <w:b/>
                <w:sz w:val="24"/>
                <w:szCs w:val="24"/>
                <w:u w:val="none"/>
              </w:rPr>
              <w:t xml:space="preserve">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Підкуп особи, яка надає публічні послуги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7223C9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none"/>
              </w:rPr>
              <w:t>ст. 368</w:t>
            </w:r>
            <w:r w:rsidR="006563CB" w:rsidRPr="00B9180F">
              <w:rPr>
                <w:b/>
                <w:sz w:val="24"/>
                <w:szCs w:val="24"/>
                <w:u w:val="none"/>
                <w:vertAlign w:val="superscript"/>
              </w:rPr>
              <w:t>5</w:t>
            </w:r>
            <w:r w:rsidR="006563CB" w:rsidRPr="00B8307A">
              <w:rPr>
                <w:b/>
                <w:sz w:val="24"/>
                <w:szCs w:val="24"/>
                <w:u w:val="none"/>
              </w:rPr>
              <w:t xml:space="preserve">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Незаконне збагачення </w:t>
            </w:r>
          </w:p>
        </w:tc>
      </w:tr>
      <w:tr w:rsidR="006563CB" w:rsidRPr="00B8307A" w:rsidTr="00695C3E">
        <w:tc>
          <w:tcPr>
            <w:tcW w:w="2376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369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8307A">
              <w:rPr>
                <w:sz w:val="24"/>
                <w:szCs w:val="24"/>
                <w:u w:val="none"/>
              </w:rPr>
              <w:t>Пропозиція, обіцянка або надання неправомірної вигоди службовій особі</w:t>
            </w:r>
          </w:p>
        </w:tc>
      </w:tr>
      <w:tr w:rsidR="007F0D46" w:rsidRPr="00B8307A" w:rsidTr="00695C3E">
        <w:tc>
          <w:tcPr>
            <w:tcW w:w="2376" w:type="dxa"/>
          </w:tcPr>
          <w:p w:rsidR="007F0D46" w:rsidRPr="00B8307A" w:rsidRDefault="007F0D46" w:rsidP="00695C3E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ст. 369</w:t>
            </w:r>
            <w:r w:rsidRPr="007F0D46">
              <w:rPr>
                <w:b/>
                <w:sz w:val="24"/>
                <w:szCs w:val="24"/>
                <w:u w:val="none"/>
                <w:vertAlign w:val="superscript"/>
              </w:rPr>
              <w:t>2</w:t>
            </w:r>
          </w:p>
        </w:tc>
        <w:tc>
          <w:tcPr>
            <w:tcW w:w="7479" w:type="dxa"/>
          </w:tcPr>
          <w:p w:rsidR="007F0D46" w:rsidRPr="00B8307A" w:rsidRDefault="007F0D46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Зловживання впливом</w:t>
            </w:r>
          </w:p>
        </w:tc>
      </w:tr>
    </w:tbl>
    <w:p w:rsidR="00C53EDE" w:rsidRPr="00E47078" w:rsidRDefault="00C53EDE" w:rsidP="00C53EDE">
      <w:pPr>
        <w:spacing w:before="150" w:after="150" w:line="240" w:lineRule="auto"/>
        <w:jc w:val="center"/>
        <w:rPr>
          <w:u w:val="none"/>
        </w:rPr>
      </w:pPr>
      <w:r w:rsidRPr="00E47078">
        <w:rPr>
          <w:u w:val="none"/>
        </w:rPr>
        <w:t>К</w:t>
      </w:r>
      <w:r>
        <w:rPr>
          <w:u w:val="none"/>
        </w:rPr>
        <w:t>орупційні к</w:t>
      </w:r>
      <w:r w:rsidRPr="00E47078">
        <w:rPr>
          <w:u w:val="none"/>
        </w:rPr>
        <w:t>римінальні правопоруше</w:t>
      </w:r>
      <w:r>
        <w:rPr>
          <w:u w:val="none"/>
        </w:rPr>
        <w:t xml:space="preserve">ння (за умови </w:t>
      </w:r>
      <w:r w:rsidRPr="00E47078">
        <w:rPr>
          <w:u w:val="none"/>
        </w:rPr>
        <w:t xml:space="preserve">їх вчинення </w:t>
      </w:r>
      <w:r>
        <w:rPr>
          <w:u w:val="none"/>
        </w:rPr>
        <w:t xml:space="preserve">шляхом зловживання </w:t>
      </w:r>
      <w:r w:rsidRPr="00E47078">
        <w:rPr>
          <w:u w:val="none"/>
        </w:rPr>
        <w:t>службовим становищем</w:t>
      </w:r>
      <w:r>
        <w:rPr>
          <w:u w:val="none"/>
        </w:rPr>
        <w:t>), визначені статтями                      Кримінального кодексу України</w:t>
      </w:r>
      <w:r w:rsidRPr="00E47078">
        <w:rPr>
          <w:u w:val="non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C53EDE" w:rsidRPr="00B8307A" w:rsidTr="00732CA2">
        <w:tc>
          <w:tcPr>
            <w:tcW w:w="2376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191 КК</w:t>
            </w:r>
          </w:p>
        </w:tc>
        <w:tc>
          <w:tcPr>
            <w:tcW w:w="7479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Привласнення, розтрата майна або заволодіння ним шляхом зловживання службовим становищем </w:t>
            </w:r>
          </w:p>
        </w:tc>
      </w:tr>
      <w:tr w:rsidR="00C53EDE" w:rsidRPr="00B8307A" w:rsidTr="00732CA2">
        <w:tc>
          <w:tcPr>
            <w:tcW w:w="2376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262 КК</w:t>
            </w:r>
          </w:p>
        </w:tc>
        <w:tc>
          <w:tcPr>
            <w:tcW w:w="7479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 </w:t>
            </w:r>
          </w:p>
        </w:tc>
      </w:tr>
      <w:tr w:rsidR="00C53EDE" w:rsidRPr="00B8307A" w:rsidTr="00732CA2">
        <w:tc>
          <w:tcPr>
            <w:tcW w:w="2376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308 КК</w:t>
            </w:r>
          </w:p>
        </w:tc>
        <w:tc>
          <w:tcPr>
            <w:tcW w:w="7479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Викрадення, привласнення, вимагання наркотичних засобів, психотропних речовин або їх аналогів чи заволодіння ними шляхом шахрайства або зловживання службовим становищем </w:t>
            </w:r>
          </w:p>
        </w:tc>
      </w:tr>
      <w:tr w:rsidR="00C53EDE" w:rsidRPr="00B8307A" w:rsidTr="00732CA2">
        <w:tc>
          <w:tcPr>
            <w:tcW w:w="2376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lastRenderedPageBreak/>
              <w:t>ст. 312 КК</w:t>
            </w:r>
          </w:p>
        </w:tc>
        <w:tc>
          <w:tcPr>
            <w:tcW w:w="7479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Викрадення, привласнення, вимагання прекурсорів або заволодіння ними шляхом шахрайства або зловживання службовим становищем </w:t>
            </w:r>
          </w:p>
        </w:tc>
      </w:tr>
      <w:tr w:rsidR="00C53EDE" w:rsidRPr="00B8307A" w:rsidTr="00732CA2">
        <w:tc>
          <w:tcPr>
            <w:tcW w:w="2376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313 КК</w:t>
            </w:r>
          </w:p>
        </w:tc>
        <w:tc>
          <w:tcPr>
            <w:tcW w:w="7479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Викрадення, привласнення, вимагання обладнання, призначеного для виготовлення наркотичних засобів, психотропних речовин або їх аналогів, чи заволодіння ним шляхом шахрайства або зловживання службовим становищем та інші незаконні дії з таким обладнанням </w:t>
            </w:r>
          </w:p>
        </w:tc>
      </w:tr>
      <w:tr w:rsidR="00C53EDE" w:rsidRPr="00B8307A" w:rsidTr="00732CA2">
        <w:tc>
          <w:tcPr>
            <w:tcW w:w="2376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320 КК</w:t>
            </w:r>
          </w:p>
        </w:tc>
        <w:tc>
          <w:tcPr>
            <w:tcW w:w="7479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Порушення встановлених правил обігу наркотичних засобів, психотропних речовин, їх аналогів або прекурсорів </w:t>
            </w:r>
          </w:p>
        </w:tc>
      </w:tr>
      <w:tr w:rsidR="00C53EDE" w:rsidRPr="00B8307A" w:rsidTr="00732CA2">
        <w:tc>
          <w:tcPr>
            <w:tcW w:w="2376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357 КК</w:t>
            </w:r>
          </w:p>
        </w:tc>
        <w:tc>
          <w:tcPr>
            <w:tcW w:w="7479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8307A">
              <w:rPr>
                <w:sz w:val="24"/>
                <w:szCs w:val="24"/>
                <w:u w:val="none"/>
              </w:rPr>
              <w:t>Викрадення, привласнення, вимагання документів, штампів, печаток, заволодіння ними шляхом шахрайства чи зловживання службовим становищем або їх пошкодження</w:t>
            </w:r>
          </w:p>
        </w:tc>
      </w:tr>
      <w:tr w:rsidR="00C53EDE" w:rsidRPr="00B8307A" w:rsidTr="00732CA2">
        <w:tc>
          <w:tcPr>
            <w:tcW w:w="2376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 w:rsidRPr="00B8307A">
              <w:rPr>
                <w:b/>
                <w:sz w:val="24"/>
                <w:szCs w:val="24"/>
                <w:u w:val="none"/>
              </w:rPr>
              <w:t>ст. 410 КК</w:t>
            </w:r>
          </w:p>
        </w:tc>
        <w:tc>
          <w:tcPr>
            <w:tcW w:w="7479" w:type="dxa"/>
          </w:tcPr>
          <w:p w:rsidR="00C53EDE" w:rsidRPr="00B8307A" w:rsidRDefault="00C53EDE" w:rsidP="00732CA2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Викрадення, привласнення, вимагання військовослужбовцем зброї, бойових припасів, вибухових або інших бойових речовин, засобів пересування, військової та спеціальної техніки чи іншого військового майна, а також заволодіння ними шляхом шахрайства або зловживання службовим становищем </w:t>
            </w:r>
          </w:p>
        </w:tc>
      </w:tr>
    </w:tbl>
    <w:p w:rsidR="006563CB" w:rsidRDefault="006563CB" w:rsidP="006563CB">
      <w:pPr>
        <w:spacing w:before="150" w:after="150" w:line="240" w:lineRule="auto"/>
        <w:jc w:val="center"/>
        <w:rPr>
          <w:u w:val="none"/>
        </w:rPr>
      </w:pPr>
      <w:r w:rsidRPr="002C16A4">
        <w:rPr>
          <w:u w:val="none"/>
        </w:rPr>
        <w:t>Кримінальні правопорушення, пов’язані з корупцією</w:t>
      </w:r>
      <w:r w:rsidR="00C53EDE">
        <w:rPr>
          <w:u w:val="none"/>
        </w:rPr>
        <w:t>, визначені у примітці до ст. 45 Кримінального кодексу України</w:t>
      </w:r>
      <w:bookmarkStart w:id="0" w:name="_GoBack"/>
      <w:bookmarkEnd w:id="0"/>
      <w:r w:rsidRPr="002C16A4">
        <w:rPr>
          <w:u w:val="non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6563CB" w:rsidTr="00695C3E">
        <w:tc>
          <w:tcPr>
            <w:tcW w:w="2376" w:type="dxa"/>
          </w:tcPr>
          <w:p w:rsidR="006563CB" w:rsidRPr="00B8307A" w:rsidRDefault="007223C9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none"/>
              </w:rPr>
              <w:t>ст. 366</w:t>
            </w:r>
            <w:r w:rsidR="006563CB" w:rsidRPr="00B9180F">
              <w:rPr>
                <w:b/>
                <w:sz w:val="24"/>
                <w:szCs w:val="24"/>
                <w:u w:val="none"/>
                <w:vertAlign w:val="superscript"/>
              </w:rPr>
              <w:t>2</w:t>
            </w:r>
            <w:r w:rsidR="006563CB" w:rsidRPr="00B8307A">
              <w:rPr>
                <w:b/>
                <w:sz w:val="24"/>
                <w:szCs w:val="24"/>
                <w:u w:val="none"/>
              </w:rPr>
              <w:t xml:space="preserve">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 xml:space="preserve">Декларування недостовірної інформації </w:t>
            </w:r>
          </w:p>
        </w:tc>
      </w:tr>
      <w:tr w:rsidR="006563CB" w:rsidTr="00695C3E">
        <w:tc>
          <w:tcPr>
            <w:tcW w:w="2376" w:type="dxa"/>
          </w:tcPr>
          <w:p w:rsidR="006563CB" w:rsidRPr="00B8307A" w:rsidRDefault="007223C9" w:rsidP="00695C3E">
            <w:pPr>
              <w:spacing w:before="150"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none"/>
              </w:rPr>
              <w:t>ст. 366</w:t>
            </w:r>
            <w:r w:rsidR="006563CB" w:rsidRPr="00B9180F">
              <w:rPr>
                <w:b/>
                <w:sz w:val="24"/>
                <w:szCs w:val="24"/>
                <w:u w:val="none"/>
                <w:vertAlign w:val="superscript"/>
              </w:rPr>
              <w:t>3</w:t>
            </w:r>
            <w:r w:rsidR="006563CB" w:rsidRPr="00B8307A">
              <w:rPr>
                <w:b/>
                <w:sz w:val="24"/>
                <w:szCs w:val="24"/>
                <w:u w:val="none"/>
              </w:rPr>
              <w:t xml:space="preserve"> КК</w:t>
            </w:r>
          </w:p>
        </w:tc>
        <w:tc>
          <w:tcPr>
            <w:tcW w:w="7479" w:type="dxa"/>
          </w:tcPr>
          <w:p w:rsidR="006563CB" w:rsidRPr="00B8307A" w:rsidRDefault="006563CB" w:rsidP="00695C3E">
            <w:pPr>
              <w:spacing w:before="150" w:after="150"/>
              <w:jc w:val="center"/>
              <w:rPr>
                <w:sz w:val="24"/>
                <w:szCs w:val="24"/>
                <w:u w:val="none"/>
              </w:rPr>
            </w:pPr>
            <w:r w:rsidRPr="00B8307A">
              <w:rPr>
                <w:sz w:val="24"/>
                <w:szCs w:val="24"/>
                <w:u w:val="none"/>
              </w:rPr>
              <w:t>Неподання суб’єктом декларування декларації особи, уповноваженої на виконання функцій держави або місцевого самоврядування</w:t>
            </w:r>
          </w:p>
        </w:tc>
      </w:tr>
    </w:tbl>
    <w:p w:rsidR="006563CB" w:rsidRPr="002C16A4" w:rsidRDefault="006563CB" w:rsidP="006563CB">
      <w:pPr>
        <w:spacing w:before="150" w:after="150" w:line="240" w:lineRule="auto"/>
        <w:jc w:val="center"/>
        <w:rPr>
          <w:u w:val="none"/>
        </w:rPr>
      </w:pPr>
    </w:p>
    <w:p w:rsidR="006563CB" w:rsidRPr="00331344" w:rsidRDefault="006563CB" w:rsidP="006563CB">
      <w:pPr>
        <w:spacing w:before="150" w:after="150" w:line="240" w:lineRule="auto"/>
        <w:jc w:val="center"/>
        <w:rPr>
          <w:b/>
          <w:sz w:val="26"/>
          <w:szCs w:val="26"/>
          <w:u w:val="none"/>
        </w:rPr>
      </w:pPr>
      <w:r w:rsidRPr="00331344">
        <w:rPr>
          <w:b/>
          <w:sz w:val="26"/>
          <w:szCs w:val="26"/>
          <w:u w:val="none"/>
        </w:rPr>
        <w:t>ПЕРЕЛІК АДМІНІСТРАТИВНИХ ПРАВОПОРУШЕНЬ, ПОВ’ЯЗАНИХ З КОРУПЦІЄЮ, ЯКІ ЗАКРІПЛЕНО В КОДЕКСІ УКРАЇНИ ПРО АДМІНІСТРАТИВНІ ПРАВОПОРУШЕННЯ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F13D20" w:rsidRPr="00F13D20" w:rsidTr="00F13D20">
        <w:tc>
          <w:tcPr>
            <w:tcW w:w="2376" w:type="dxa"/>
          </w:tcPr>
          <w:p w:rsidR="00F13D20" w:rsidRPr="00F13D20" w:rsidRDefault="00F31D63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ст. 172</w:t>
            </w:r>
            <w:r w:rsidR="00F13D20" w:rsidRPr="00B9180F">
              <w:rPr>
                <w:b/>
                <w:sz w:val="24"/>
                <w:szCs w:val="24"/>
                <w:u w:val="none"/>
                <w:vertAlign w:val="superscript"/>
              </w:rPr>
              <w:t>4</w:t>
            </w:r>
            <w:r w:rsidR="00F13D20" w:rsidRPr="00F13D20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="00F13D20" w:rsidRPr="00F13D20">
              <w:rPr>
                <w:b/>
                <w:sz w:val="24"/>
                <w:szCs w:val="24"/>
                <w:u w:val="none"/>
              </w:rPr>
              <w:t>КУпАП</w:t>
            </w:r>
            <w:proofErr w:type="spellEnd"/>
            <w:r w:rsidR="00F13D20" w:rsidRPr="00F13D20">
              <w:rPr>
                <w:sz w:val="24"/>
                <w:szCs w:val="24"/>
                <w:u w:val="none"/>
              </w:rPr>
              <w:t xml:space="preserve">    </w:t>
            </w:r>
          </w:p>
        </w:tc>
        <w:tc>
          <w:tcPr>
            <w:tcW w:w="7479" w:type="dxa"/>
          </w:tcPr>
          <w:p w:rsidR="00F13D20" w:rsidRPr="00F13D20" w:rsidRDefault="00F13D20" w:rsidP="00F13D20">
            <w:pPr>
              <w:spacing w:before="150" w:after="150"/>
              <w:rPr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 xml:space="preserve">Порушення обмежень щодо сумісництва та суміщення з іншими видами діяльності </w:t>
            </w:r>
          </w:p>
          <w:p w:rsidR="00F13D20" w:rsidRPr="00F13D20" w:rsidRDefault="00F13D20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F13D20" w:rsidRPr="00F13D20" w:rsidTr="00F13D20">
        <w:tc>
          <w:tcPr>
            <w:tcW w:w="2376" w:type="dxa"/>
          </w:tcPr>
          <w:p w:rsidR="00F13D20" w:rsidRPr="00F13D20" w:rsidRDefault="00F31D63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ст. 172</w:t>
            </w:r>
            <w:r w:rsidR="00F13D20" w:rsidRPr="00B9180F">
              <w:rPr>
                <w:b/>
                <w:sz w:val="24"/>
                <w:szCs w:val="24"/>
                <w:u w:val="none"/>
                <w:vertAlign w:val="superscript"/>
              </w:rPr>
              <w:t>5</w:t>
            </w:r>
            <w:r w:rsidR="00F13D20" w:rsidRPr="00F13D20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="00F13D20" w:rsidRPr="00F13D20">
              <w:rPr>
                <w:b/>
                <w:sz w:val="24"/>
                <w:szCs w:val="24"/>
                <w:u w:val="none"/>
              </w:rPr>
              <w:t>КУпАП</w:t>
            </w:r>
            <w:proofErr w:type="spellEnd"/>
          </w:p>
        </w:tc>
        <w:tc>
          <w:tcPr>
            <w:tcW w:w="7479" w:type="dxa"/>
          </w:tcPr>
          <w:p w:rsidR="00F13D20" w:rsidRPr="00F13D20" w:rsidRDefault="00F13D20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>Порушення встановлених законом обмежень щодо одержання подарунків</w:t>
            </w:r>
          </w:p>
        </w:tc>
      </w:tr>
      <w:tr w:rsidR="00F13D20" w:rsidRPr="00F13D20" w:rsidTr="00F13D20">
        <w:tc>
          <w:tcPr>
            <w:tcW w:w="2376" w:type="dxa"/>
          </w:tcPr>
          <w:p w:rsidR="00F13D20" w:rsidRPr="00F13D20" w:rsidRDefault="00F31D63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ст. 172</w:t>
            </w:r>
            <w:r w:rsidR="00F13D20" w:rsidRPr="00B9180F">
              <w:rPr>
                <w:b/>
                <w:sz w:val="24"/>
                <w:szCs w:val="24"/>
                <w:u w:val="none"/>
                <w:vertAlign w:val="superscript"/>
              </w:rPr>
              <w:t>6</w:t>
            </w:r>
            <w:r w:rsidR="00F13D20" w:rsidRPr="00F13D20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="00F13D20" w:rsidRPr="00F13D20">
              <w:rPr>
                <w:b/>
                <w:sz w:val="24"/>
                <w:szCs w:val="24"/>
                <w:u w:val="none"/>
              </w:rPr>
              <w:t>КУпАП</w:t>
            </w:r>
            <w:proofErr w:type="spellEnd"/>
            <w:r w:rsidR="00F13D20" w:rsidRPr="00F13D20">
              <w:rPr>
                <w:sz w:val="24"/>
                <w:szCs w:val="24"/>
                <w:u w:val="none"/>
              </w:rPr>
              <w:t xml:space="preserve">      </w:t>
            </w:r>
          </w:p>
        </w:tc>
        <w:tc>
          <w:tcPr>
            <w:tcW w:w="7479" w:type="dxa"/>
          </w:tcPr>
          <w:p w:rsidR="00F13D20" w:rsidRPr="00F13D20" w:rsidRDefault="00F13D20" w:rsidP="00F13D20">
            <w:pPr>
              <w:spacing w:before="150" w:after="150"/>
              <w:rPr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 xml:space="preserve">Порушення вимог фінансового контролю </w:t>
            </w:r>
          </w:p>
          <w:p w:rsidR="00F13D20" w:rsidRPr="00F13D20" w:rsidRDefault="00F13D20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F13D20" w:rsidRPr="00F13D20" w:rsidTr="00F13D20">
        <w:tc>
          <w:tcPr>
            <w:tcW w:w="2376" w:type="dxa"/>
          </w:tcPr>
          <w:p w:rsidR="00F13D20" w:rsidRPr="00F13D20" w:rsidRDefault="00F31D63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ст. 172</w:t>
            </w:r>
            <w:r w:rsidR="00F13D20" w:rsidRPr="00B9180F">
              <w:rPr>
                <w:b/>
                <w:sz w:val="24"/>
                <w:szCs w:val="24"/>
                <w:u w:val="none"/>
                <w:vertAlign w:val="superscript"/>
              </w:rPr>
              <w:t>7</w:t>
            </w:r>
            <w:r w:rsidR="00F13D20" w:rsidRPr="00F13D20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="00F13D20" w:rsidRPr="00F13D20">
              <w:rPr>
                <w:b/>
                <w:sz w:val="24"/>
                <w:szCs w:val="24"/>
                <w:u w:val="none"/>
              </w:rPr>
              <w:t>КУпАП</w:t>
            </w:r>
            <w:proofErr w:type="spellEnd"/>
            <w:r w:rsidR="00F13D20" w:rsidRPr="00F13D20">
              <w:rPr>
                <w:sz w:val="24"/>
                <w:szCs w:val="24"/>
                <w:u w:val="none"/>
              </w:rPr>
              <w:t xml:space="preserve">      </w:t>
            </w:r>
          </w:p>
        </w:tc>
        <w:tc>
          <w:tcPr>
            <w:tcW w:w="7479" w:type="dxa"/>
          </w:tcPr>
          <w:p w:rsidR="00F13D20" w:rsidRPr="00F13D20" w:rsidRDefault="00F13D20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>Порушення вимог щодо запобігання та врегулювання конфлікту інтересів</w:t>
            </w:r>
          </w:p>
        </w:tc>
      </w:tr>
      <w:tr w:rsidR="00F13D20" w:rsidRPr="00F13D20" w:rsidTr="00F13D20">
        <w:tc>
          <w:tcPr>
            <w:tcW w:w="2376" w:type="dxa"/>
          </w:tcPr>
          <w:p w:rsidR="00F13D20" w:rsidRPr="00F13D20" w:rsidRDefault="00F31D63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ст. 172</w:t>
            </w:r>
            <w:r w:rsidR="00F13D20" w:rsidRPr="00B9180F">
              <w:rPr>
                <w:b/>
                <w:sz w:val="24"/>
                <w:szCs w:val="24"/>
                <w:u w:val="none"/>
                <w:vertAlign w:val="superscript"/>
              </w:rPr>
              <w:t>8</w:t>
            </w:r>
            <w:r w:rsidR="00F13D20" w:rsidRPr="00F13D20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="00F13D20" w:rsidRPr="00F13D20">
              <w:rPr>
                <w:b/>
                <w:sz w:val="24"/>
                <w:szCs w:val="24"/>
                <w:u w:val="none"/>
              </w:rPr>
              <w:t>КУпАП</w:t>
            </w:r>
            <w:proofErr w:type="spellEnd"/>
          </w:p>
        </w:tc>
        <w:tc>
          <w:tcPr>
            <w:tcW w:w="7479" w:type="dxa"/>
          </w:tcPr>
          <w:p w:rsidR="00F13D20" w:rsidRPr="00F13D20" w:rsidRDefault="00F13D20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>Незаконне використання інформації, що стала відома особі у зв’язку з виконанням службових або інших визначених законом повноважень</w:t>
            </w:r>
          </w:p>
        </w:tc>
      </w:tr>
      <w:tr w:rsidR="00F13D20" w:rsidRPr="00F13D20" w:rsidTr="00F13D20">
        <w:tc>
          <w:tcPr>
            <w:tcW w:w="2376" w:type="dxa"/>
          </w:tcPr>
          <w:p w:rsidR="00F13D20" w:rsidRPr="00F13D20" w:rsidRDefault="00F31D63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lastRenderedPageBreak/>
              <w:t>ст. 172</w:t>
            </w:r>
            <w:r w:rsidR="00F13D20" w:rsidRPr="00B9180F">
              <w:rPr>
                <w:b/>
                <w:sz w:val="24"/>
                <w:szCs w:val="24"/>
                <w:u w:val="none"/>
                <w:vertAlign w:val="superscript"/>
              </w:rPr>
              <w:t>9</w:t>
            </w:r>
            <w:r w:rsidR="00F13D20" w:rsidRPr="00F13D20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="00F13D20" w:rsidRPr="00F13D20">
              <w:rPr>
                <w:b/>
                <w:sz w:val="24"/>
                <w:szCs w:val="24"/>
                <w:u w:val="none"/>
              </w:rPr>
              <w:t>КУпАП</w:t>
            </w:r>
            <w:proofErr w:type="spellEnd"/>
            <w:r w:rsidR="00F13D20" w:rsidRPr="00F13D20">
              <w:rPr>
                <w:sz w:val="24"/>
                <w:szCs w:val="24"/>
                <w:u w:val="none"/>
              </w:rPr>
              <w:t xml:space="preserve">      </w:t>
            </w:r>
          </w:p>
        </w:tc>
        <w:tc>
          <w:tcPr>
            <w:tcW w:w="7479" w:type="dxa"/>
          </w:tcPr>
          <w:p w:rsidR="00F13D20" w:rsidRPr="00F13D20" w:rsidRDefault="00F13D20" w:rsidP="00F13D20">
            <w:pPr>
              <w:spacing w:before="150" w:after="150"/>
              <w:rPr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 xml:space="preserve">Невжиття заходів щодо запобігання корупції </w:t>
            </w:r>
          </w:p>
          <w:p w:rsidR="00F13D20" w:rsidRPr="00F13D20" w:rsidRDefault="00F13D20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F13D20" w:rsidRPr="00F13D20" w:rsidTr="00F13D20">
        <w:tc>
          <w:tcPr>
            <w:tcW w:w="2376" w:type="dxa"/>
          </w:tcPr>
          <w:p w:rsidR="00F13D20" w:rsidRPr="00F13D20" w:rsidRDefault="00F13D20" w:rsidP="00F13D20">
            <w:pPr>
              <w:spacing w:before="150" w:after="150"/>
              <w:rPr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 xml:space="preserve">   </w:t>
            </w:r>
          </w:p>
          <w:p w:rsidR="00F13D20" w:rsidRPr="00F13D20" w:rsidRDefault="00F31D63" w:rsidP="00F13D20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ст. 172</w:t>
            </w:r>
            <w:r w:rsidR="00F13D20" w:rsidRPr="00B9180F">
              <w:rPr>
                <w:b/>
                <w:sz w:val="24"/>
                <w:szCs w:val="24"/>
                <w:u w:val="none"/>
                <w:vertAlign w:val="superscript"/>
              </w:rPr>
              <w:t>9-2</w:t>
            </w:r>
            <w:r w:rsidR="00F13D20" w:rsidRPr="00F13D20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="00F13D20" w:rsidRPr="00F13D20">
              <w:rPr>
                <w:b/>
                <w:sz w:val="24"/>
                <w:szCs w:val="24"/>
                <w:u w:val="none"/>
              </w:rPr>
              <w:t>КУпАП</w:t>
            </w:r>
            <w:proofErr w:type="spellEnd"/>
            <w:r w:rsidR="00F13D20" w:rsidRPr="00F13D20">
              <w:rPr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7479" w:type="dxa"/>
          </w:tcPr>
          <w:p w:rsidR="00F13D20" w:rsidRPr="00F13D20" w:rsidRDefault="00F13D20" w:rsidP="00F13D20">
            <w:pPr>
              <w:spacing w:before="150" w:after="150"/>
              <w:rPr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 xml:space="preserve">Порушення законодавства у сфері оцінки впливу на довкілля </w:t>
            </w:r>
          </w:p>
          <w:p w:rsidR="00F13D20" w:rsidRPr="00F13D20" w:rsidRDefault="00F13D20" w:rsidP="00F13D20">
            <w:pPr>
              <w:spacing w:before="150" w:after="150"/>
              <w:rPr>
                <w:sz w:val="24"/>
                <w:szCs w:val="24"/>
                <w:u w:val="none"/>
              </w:rPr>
            </w:pPr>
          </w:p>
        </w:tc>
      </w:tr>
      <w:tr w:rsidR="00F13D20" w:rsidRPr="00F13D20" w:rsidTr="00F13D20">
        <w:tc>
          <w:tcPr>
            <w:tcW w:w="2376" w:type="dxa"/>
          </w:tcPr>
          <w:p w:rsidR="00F13D20" w:rsidRPr="00F13D20" w:rsidRDefault="00F31D63" w:rsidP="006563CB">
            <w:pPr>
              <w:spacing w:before="150" w:after="150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ст. 188</w:t>
            </w:r>
            <w:r w:rsidR="00F13D20" w:rsidRPr="00B9180F">
              <w:rPr>
                <w:b/>
                <w:sz w:val="24"/>
                <w:szCs w:val="24"/>
                <w:u w:val="none"/>
                <w:vertAlign w:val="superscript"/>
              </w:rPr>
              <w:t>46 </w:t>
            </w:r>
            <w:r w:rsidR="00F13D20" w:rsidRPr="00F13D20">
              <w:rPr>
                <w:b/>
                <w:sz w:val="24"/>
                <w:szCs w:val="24"/>
                <w:u w:val="none"/>
              </w:rPr>
              <w:t>КУпАП</w:t>
            </w:r>
          </w:p>
        </w:tc>
        <w:tc>
          <w:tcPr>
            <w:tcW w:w="7479" w:type="dxa"/>
          </w:tcPr>
          <w:p w:rsidR="00F13D20" w:rsidRPr="00F13D20" w:rsidRDefault="00F13D20" w:rsidP="00F13D20">
            <w:pPr>
              <w:spacing w:before="150" w:after="150"/>
              <w:rPr>
                <w:sz w:val="24"/>
                <w:szCs w:val="24"/>
                <w:u w:val="none"/>
              </w:rPr>
            </w:pPr>
            <w:r w:rsidRPr="00F13D20">
              <w:rPr>
                <w:sz w:val="24"/>
                <w:szCs w:val="24"/>
                <w:u w:val="none"/>
              </w:rPr>
              <w:t>Невиконання законних вимог (приписів) Національного агентства</w:t>
            </w:r>
          </w:p>
        </w:tc>
      </w:tr>
    </w:tbl>
    <w:p w:rsidR="006563CB" w:rsidRPr="005C7DF3" w:rsidRDefault="006563CB" w:rsidP="005C7DF3">
      <w:pPr>
        <w:spacing w:before="150" w:after="150" w:line="240" w:lineRule="auto"/>
        <w:rPr>
          <w:sz w:val="24"/>
          <w:szCs w:val="24"/>
          <w:u w:val="none"/>
        </w:rPr>
      </w:pPr>
    </w:p>
    <w:p w:rsidR="006563CB" w:rsidRDefault="006563CB" w:rsidP="006563CB">
      <w:pPr>
        <w:spacing w:before="150" w:after="150" w:line="240" w:lineRule="auto"/>
        <w:jc w:val="center"/>
        <w:rPr>
          <w:b/>
          <w:u w:val="none"/>
        </w:rPr>
      </w:pPr>
      <w:r w:rsidRPr="00331344">
        <w:rPr>
          <w:b/>
          <w:sz w:val="26"/>
          <w:szCs w:val="26"/>
          <w:u w:val="none"/>
        </w:rPr>
        <w:t>ПЕРЕЛІК ПРАВОПОРУШЕНЬ, ПОВ’ЯЗАНИХ З КОРУПЦІЄЮ (ПОРУШЕННЯ ВИМОГ ЗАКОНУ УКРАЇНИ «ПРО ЗАПОБІГАННЯ КОРУПЦІЇ»), ЗА ВЧИНЕННЯ ЯКИХ ОСОБУ МОЖЕ БУТИ ПРИТЯГНУТО ДО ДИСЦИПЛІНАРНОЇ ВІДПОВІДАЛЬНОСТІ</w:t>
      </w:r>
      <w:r w:rsidRPr="00061492">
        <w:rPr>
          <w:b/>
          <w:u w:val="none"/>
        </w:rPr>
        <w:t xml:space="preserve"> </w:t>
      </w:r>
      <w:r>
        <w:rPr>
          <w:b/>
          <w:u w:val="none"/>
        </w:rPr>
        <w:t xml:space="preserve">                 </w:t>
      </w:r>
      <w:r w:rsidR="00331344">
        <w:rPr>
          <w:b/>
          <w:u w:val="none"/>
        </w:rPr>
        <w:t xml:space="preserve">                                               </w:t>
      </w:r>
      <w:r>
        <w:rPr>
          <w:b/>
          <w:u w:val="none"/>
        </w:rPr>
        <w:t xml:space="preserve"> </w:t>
      </w:r>
      <w:r w:rsidRPr="005A3D36">
        <w:rPr>
          <w:b/>
          <w:sz w:val="22"/>
          <w:szCs w:val="22"/>
          <w:u w:val="none"/>
        </w:rPr>
        <w:t>(НЕ Є ВИЧЕРПНИМ)</w:t>
      </w:r>
      <w:r w:rsidRPr="00061492">
        <w:rPr>
          <w:b/>
          <w:u w:val="none"/>
        </w:rPr>
        <w:t xml:space="preserve">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 xml:space="preserve">1. Недотримання вимог Закону щодо утворення (визначення) уповноважених підрозділів (уповноважених осіб) з питань запобігання та виявлення корупції та щодо погодження звільнення керівника уповноваженого </w:t>
      </w:r>
      <w:r w:rsidR="004A653C">
        <w:rPr>
          <w:color w:val="000000" w:themeColor="text1"/>
          <w:sz w:val="24"/>
          <w:szCs w:val="24"/>
          <w:u w:val="none"/>
        </w:rPr>
        <w:t>підрозділу (</w:t>
      </w:r>
      <w:proofErr w:type="spellStart"/>
      <w:r w:rsidR="004A653C">
        <w:rPr>
          <w:color w:val="000000" w:themeColor="text1"/>
          <w:sz w:val="24"/>
          <w:szCs w:val="24"/>
          <w:u w:val="none"/>
        </w:rPr>
        <w:t>ст.</w:t>
      </w:r>
      <w:proofErr w:type="spellEnd"/>
      <w:r w:rsidR="004A653C">
        <w:rPr>
          <w:color w:val="000000" w:themeColor="text1"/>
          <w:sz w:val="24"/>
          <w:szCs w:val="24"/>
          <w:u w:val="none"/>
        </w:rPr>
        <w:t> 13</w:t>
      </w:r>
      <w:r w:rsidRPr="004A653C">
        <w:rPr>
          <w:color w:val="000000" w:themeColor="text1"/>
          <w:sz w:val="24"/>
          <w:szCs w:val="24"/>
          <w:u w:val="none"/>
          <w:vertAlign w:val="superscript"/>
        </w:rPr>
        <w:t>1</w:t>
      </w:r>
      <w:r w:rsidRPr="00FE7727">
        <w:rPr>
          <w:color w:val="000000" w:themeColor="text1"/>
          <w:sz w:val="24"/>
          <w:szCs w:val="24"/>
          <w:u w:val="none"/>
        </w:rPr>
        <w:t xml:space="preserve">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2. Неприйняття антикорупційної програми, неподання на погодження антикорупційної програми Національному агентству (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ст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 xml:space="preserve">. 19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3. Обмеження щодо використання службових повноважень чи свого становища (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ст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>. 22 Закону).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 xml:space="preserve"> 4. Порушення обмежень щодо одержання подарунка та недотримання вимог Закону при одержанні неправомірної вигоди чи подарунка (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ст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>.</w:t>
      </w:r>
      <w:r w:rsidR="00587CF6">
        <w:rPr>
          <w:color w:val="000000" w:themeColor="text1"/>
          <w:sz w:val="24"/>
          <w:szCs w:val="24"/>
          <w:u w:val="none"/>
        </w:rPr>
        <w:t>ст.</w:t>
      </w:r>
      <w:r w:rsidRPr="00FE7727">
        <w:rPr>
          <w:color w:val="000000" w:themeColor="text1"/>
          <w:sz w:val="24"/>
          <w:szCs w:val="24"/>
          <w:u w:val="none"/>
        </w:rPr>
        <w:t xml:space="preserve"> 23, 24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5. Порушення обмежень щодо сумісництва та суміщення з іншими видами діяльності (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ст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 xml:space="preserve">. 25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 xml:space="preserve">6. Порушення обмежень після припинення діяльності, пов’язаної з виконанням функцій держави, місцевого самоврядування (ст. 26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 xml:space="preserve">7. Порушення обмежень спільної роботи близьких осіб (ст. 27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8. Порушення вимог Закону щодо запобігання та врегулювання конфлікту інтересів (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ст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>.</w:t>
      </w:r>
      <w:r w:rsidR="00587CF6">
        <w:rPr>
          <w:color w:val="000000" w:themeColor="text1"/>
          <w:sz w:val="24"/>
          <w:szCs w:val="24"/>
          <w:u w:val="none"/>
        </w:rPr>
        <w:t>ст.</w:t>
      </w:r>
      <w:r w:rsidR="004A653C">
        <w:rPr>
          <w:color w:val="000000" w:themeColor="text1"/>
          <w:sz w:val="24"/>
          <w:szCs w:val="24"/>
          <w:u w:val="none"/>
        </w:rPr>
        <w:t> 28, 29, 30, 31, 32, 33, 34, 35</w:t>
      </w:r>
      <w:r w:rsidRPr="004A653C">
        <w:rPr>
          <w:color w:val="000000" w:themeColor="text1"/>
          <w:sz w:val="24"/>
          <w:szCs w:val="24"/>
          <w:u w:val="none"/>
          <w:vertAlign w:val="superscript"/>
        </w:rPr>
        <w:t>1</w:t>
      </w:r>
      <w:r w:rsidRPr="00FE7727">
        <w:rPr>
          <w:color w:val="000000" w:themeColor="text1"/>
          <w:sz w:val="24"/>
          <w:szCs w:val="24"/>
          <w:u w:val="none"/>
        </w:rPr>
        <w:t xml:space="preserve">, 36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9. Порушення правил етичної поведінки (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ст.</w:t>
      </w:r>
      <w:r w:rsidR="00587CF6">
        <w:rPr>
          <w:color w:val="000000" w:themeColor="text1"/>
          <w:sz w:val="24"/>
          <w:szCs w:val="24"/>
          <w:u w:val="none"/>
        </w:rPr>
        <w:t>ст</w:t>
      </w:r>
      <w:proofErr w:type="spellEnd"/>
      <w:r w:rsidR="00587CF6">
        <w:rPr>
          <w:color w:val="000000" w:themeColor="text1"/>
          <w:sz w:val="24"/>
          <w:szCs w:val="24"/>
          <w:u w:val="none"/>
        </w:rPr>
        <w:t>.</w:t>
      </w:r>
      <w:r w:rsidRPr="00FE7727">
        <w:rPr>
          <w:color w:val="000000" w:themeColor="text1"/>
          <w:sz w:val="24"/>
          <w:szCs w:val="24"/>
          <w:u w:val="none"/>
        </w:rPr>
        <w:t xml:space="preserve"> 38–44 Закону). </w:t>
      </w:r>
    </w:p>
    <w:p w:rsidR="00A63390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10. Порушення вимог Закону щодо ф</w:t>
      </w:r>
      <w:r w:rsidR="004A653C">
        <w:rPr>
          <w:color w:val="000000" w:themeColor="text1"/>
          <w:sz w:val="24"/>
          <w:szCs w:val="24"/>
          <w:u w:val="none"/>
        </w:rPr>
        <w:t>інансового контролю (</w:t>
      </w:r>
      <w:proofErr w:type="spellStart"/>
      <w:r w:rsidR="004A653C">
        <w:rPr>
          <w:color w:val="000000" w:themeColor="text1"/>
          <w:sz w:val="24"/>
          <w:szCs w:val="24"/>
          <w:u w:val="none"/>
        </w:rPr>
        <w:t>ст</w:t>
      </w:r>
      <w:proofErr w:type="spellEnd"/>
      <w:r w:rsidR="004A653C">
        <w:rPr>
          <w:color w:val="000000" w:themeColor="text1"/>
          <w:sz w:val="24"/>
          <w:szCs w:val="24"/>
          <w:u w:val="none"/>
        </w:rPr>
        <w:t>.</w:t>
      </w:r>
      <w:r w:rsidR="00587CF6">
        <w:rPr>
          <w:color w:val="000000" w:themeColor="text1"/>
          <w:sz w:val="24"/>
          <w:szCs w:val="24"/>
          <w:u w:val="none"/>
        </w:rPr>
        <w:t>ст.</w:t>
      </w:r>
      <w:r w:rsidR="004A653C">
        <w:rPr>
          <w:color w:val="000000" w:themeColor="text1"/>
          <w:sz w:val="24"/>
          <w:szCs w:val="24"/>
          <w:u w:val="none"/>
        </w:rPr>
        <w:t> 46, 51</w:t>
      </w:r>
      <w:r w:rsidRPr="004A653C">
        <w:rPr>
          <w:color w:val="000000" w:themeColor="text1"/>
          <w:sz w:val="24"/>
          <w:szCs w:val="24"/>
          <w:u w:val="none"/>
          <w:vertAlign w:val="superscript"/>
        </w:rPr>
        <w:t>2</w:t>
      </w:r>
      <w:r w:rsidRPr="00FE7727">
        <w:rPr>
          <w:color w:val="000000" w:themeColor="text1"/>
          <w:sz w:val="24"/>
          <w:szCs w:val="24"/>
          <w:u w:val="none"/>
        </w:rPr>
        <w:t xml:space="preserve"> Закону). </w:t>
      </w:r>
    </w:p>
    <w:p w:rsidR="00A63390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11. Недотримання вимог Закону щодо захисту викривачів (ст</w:t>
      </w:r>
      <w:r w:rsidR="00587CF6">
        <w:rPr>
          <w:color w:val="000000" w:themeColor="text1"/>
          <w:sz w:val="24"/>
          <w:szCs w:val="24"/>
          <w:u w:val="none"/>
        </w:rPr>
        <w:t>.ст.</w:t>
      </w:r>
      <w:r w:rsidR="008F0AFF">
        <w:rPr>
          <w:color w:val="000000" w:themeColor="text1"/>
          <w:sz w:val="24"/>
          <w:szCs w:val="24"/>
          <w:u w:val="none"/>
        </w:rPr>
        <w:t xml:space="preserve"> </w:t>
      </w:r>
      <w:r w:rsidR="004A653C">
        <w:rPr>
          <w:color w:val="000000" w:themeColor="text1"/>
          <w:sz w:val="24"/>
          <w:szCs w:val="24"/>
          <w:u w:val="none"/>
        </w:rPr>
        <w:t>53–53</w:t>
      </w:r>
      <w:r w:rsidRPr="004A653C">
        <w:rPr>
          <w:color w:val="000000" w:themeColor="text1"/>
          <w:sz w:val="24"/>
          <w:szCs w:val="24"/>
          <w:u w:val="none"/>
          <w:vertAlign w:val="superscript"/>
        </w:rPr>
        <w:t>9</w:t>
      </w:r>
      <w:r w:rsidRPr="00FE7727">
        <w:rPr>
          <w:color w:val="000000" w:themeColor="text1"/>
          <w:sz w:val="24"/>
          <w:szCs w:val="24"/>
          <w:u w:val="none"/>
        </w:rPr>
        <w:t xml:space="preserve">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12. Недотримання вимог Закону щодо заборони на одержання пільг, послуг і майна органами державної влади та органами місцевого самоврядування (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ст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 xml:space="preserve">. 54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13. Недотримання вимог Закону щодо організації проведення спеціальної перевірки (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ст.</w:t>
      </w:r>
      <w:r w:rsidR="00587CF6">
        <w:rPr>
          <w:color w:val="000000" w:themeColor="text1"/>
          <w:sz w:val="24"/>
          <w:szCs w:val="24"/>
          <w:u w:val="none"/>
        </w:rPr>
        <w:t>ст</w:t>
      </w:r>
      <w:proofErr w:type="spellEnd"/>
      <w:r w:rsidR="00587CF6">
        <w:rPr>
          <w:color w:val="000000" w:themeColor="text1"/>
          <w:sz w:val="24"/>
          <w:szCs w:val="24"/>
          <w:u w:val="none"/>
        </w:rPr>
        <w:t>.</w:t>
      </w:r>
      <w:r w:rsidRPr="00FE7727">
        <w:rPr>
          <w:color w:val="000000" w:themeColor="text1"/>
          <w:sz w:val="24"/>
          <w:szCs w:val="24"/>
          <w:u w:val="none"/>
        </w:rPr>
        <w:t xml:space="preserve"> 56–58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 xml:space="preserve">14. Незабезпечення керівником, засновниками (учасниками) юридичної особи регулярної оцінки корупційних ризиків у її діяльності та нездійснення відповідних антикорупційних заходів (ст. 61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 xml:space="preserve">15. Незатвердження антикорупційної програми юридичної особою (ст.  62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 xml:space="preserve">16. 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Непризначення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 xml:space="preserve"> у юридичній особі, яка зобов’язана затверджувати антикорупційну програму, посадової особи, відповідальної за її реалізацію (ст. 62 Закону)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lastRenderedPageBreak/>
        <w:t>17. Недотримання вимог Закону щодо погодження звільнен</w:t>
      </w:r>
      <w:r w:rsidR="00A63390">
        <w:rPr>
          <w:color w:val="000000" w:themeColor="text1"/>
          <w:sz w:val="24"/>
          <w:szCs w:val="24"/>
          <w:u w:val="none"/>
        </w:rPr>
        <w:t>ня у</w:t>
      </w:r>
      <w:r w:rsidRPr="00FE7727">
        <w:rPr>
          <w:color w:val="000000" w:themeColor="text1"/>
          <w:sz w:val="24"/>
          <w:szCs w:val="24"/>
          <w:u w:val="none"/>
        </w:rPr>
        <w:t>повноваженого, відповідального за виконання антикорупційної програми в юрид</w:t>
      </w:r>
      <w:r w:rsidR="006C2339">
        <w:rPr>
          <w:color w:val="000000" w:themeColor="text1"/>
          <w:sz w:val="24"/>
          <w:szCs w:val="24"/>
          <w:u w:val="none"/>
        </w:rPr>
        <w:t>ичній особі (</w:t>
      </w:r>
      <w:proofErr w:type="spellStart"/>
      <w:r w:rsidR="006C2339">
        <w:rPr>
          <w:color w:val="000000" w:themeColor="text1"/>
          <w:sz w:val="24"/>
          <w:szCs w:val="24"/>
          <w:u w:val="none"/>
        </w:rPr>
        <w:t>ст</w:t>
      </w:r>
      <w:proofErr w:type="spellEnd"/>
      <w:r w:rsidR="006C2339">
        <w:rPr>
          <w:color w:val="000000" w:themeColor="text1"/>
          <w:sz w:val="24"/>
          <w:szCs w:val="24"/>
          <w:u w:val="none"/>
        </w:rPr>
        <w:t xml:space="preserve">. 64 Закону). </w:t>
      </w:r>
    </w:p>
    <w:p w:rsidR="006563CB" w:rsidRPr="00FE7727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 xml:space="preserve">18. 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Непроведення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 xml:space="preserve"> службового розслідування стосовно особи, яка вчинила корупційне або пов’язане з корупцією правопорушення, або </w:t>
      </w:r>
      <w:proofErr w:type="spellStart"/>
      <w:r w:rsidRPr="00FE7727">
        <w:rPr>
          <w:color w:val="000000" w:themeColor="text1"/>
          <w:sz w:val="24"/>
          <w:szCs w:val="24"/>
          <w:u w:val="none"/>
        </w:rPr>
        <w:t>непритягнення</w:t>
      </w:r>
      <w:proofErr w:type="spellEnd"/>
      <w:r w:rsidRPr="00FE7727">
        <w:rPr>
          <w:color w:val="000000" w:themeColor="text1"/>
          <w:sz w:val="24"/>
          <w:szCs w:val="24"/>
          <w:u w:val="none"/>
        </w:rPr>
        <w:t xml:space="preserve"> працівників до дисциплінарної відповідальності від</w:t>
      </w:r>
      <w:r w:rsidR="004A653C">
        <w:rPr>
          <w:color w:val="000000" w:themeColor="text1"/>
          <w:sz w:val="24"/>
          <w:szCs w:val="24"/>
          <w:u w:val="none"/>
        </w:rPr>
        <w:t>повідно до вимог закону (</w:t>
      </w:r>
      <w:proofErr w:type="spellStart"/>
      <w:r w:rsidR="004A653C">
        <w:rPr>
          <w:color w:val="000000" w:themeColor="text1"/>
          <w:sz w:val="24"/>
          <w:szCs w:val="24"/>
          <w:u w:val="none"/>
        </w:rPr>
        <w:t>ст.</w:t>
      </w:r>
      <w:proofErr w:type="spellEnd"/>
      <w:r w:rsidR="004A653C">
        <w:rPr>
          <w:color w:val="000000" w:themeColor="text1"/>
          <w:sz w:val="24"/>
          <w:szCs w:val="24"/>
          <w:u w:val="none"/>
        </w:rPr>
        <w:t> 65</w:t>
      </w:r>
      <w:r w:rsidRPr="004A653C">
        <w:rPr>
          <w:color w:val="000000" w:themeColor="text1"/>
          <w:sz w:val="24"/>
          <w:szCs w:val="24"/>
          <w:u w:val="none"/>
          <w:vertAlign w:val="superscript"/>
        </w:rPr>
        <w:t>1</w:t>
      </w:r>
      <w:r w:rsidRPr="00FE7727">
        <w:rPr>
          <w:color w:val="000000" w:themeColor="text1"/>
          <w:sz w:val="24"/>
          <w:szCs w:val="24"/>
          <w:u w:val="none"/>
        </w:rPr>
        <w:t xml:space="preserve"> Закону). </w:t>
      </w:r>
    </w:p>
    <w:p w:rsidR="006563CB" w:rsidRDefault="006563CB" w:rsidP="00E35BCE">
      <w:pPr>
        <w:spacing w:before="150" w:after="150" w:line="240" w:lineRule="auto"/>
        <w:ind w:firstLine="426"/>
        <w:jc w:val="both"/>
        <w:rPr>
          <w:color w:val="000000" w:themeColor="text1"/>
          <w:sz w:val="24"/>
          <w:szCs w:val="24"/>
          <w:u w:val="none"/>
        </w:rPr>
      </w:pPr>
      <w:r w:rsidRPr="00FE7727">
        <w:rPr>
          <w:color w:val="000000" w:themeColor="text1"/>
          <w:sz w:val="24"/>
          <w:szCs w:val="24"/>
          <w:u w:val="none"/>
        </w:rPr>
        <w:t>19. Недотримання вимог щодо незаконних актів та правочинів (ст. 67 Закону).</w:t>
      </w:r>
    </w:p>
    <w:p w:rsidR="00486E3E" w:rsidRPr="00486E3E" w:rsidRDefault="00486E3E" w:rsidP="00486E3E">
      <w:pPr>
        <w:spacing w:before="150" w:after="150" w:line="240" w:lineRule="auto"/>
        <w:ind w:firstLine="426"/>
        <w:jc w:val="center"/>
        <w:rPr>
          <w:b/>
          <w:color w:val="000000" w:themeColor="text1"/>
          <w:sz w:val="26"/>
          <w:szCs w:val="26"/>
          <w:u w:val="none"/>
        </w:rPr>
      </w:pPr>
    </w:p>
    <w:p w:rsidR="00486E3E" w:rsidRPr="00486E3E" w:rsidRDefault="00486E3E" w:rsidP="00486E3E">
      <w:pPr>
        <w:spacing w:before="150" w:after="150" w:line="240" w:lineRule="auto"/>
        <w:ind w:firstLine="426"/>
        <w:jc w:val="center"/>
        <w:rPr>
          <w:b/>
          <w:color w:val="000000" w:themeColor="text1"/>
          <w:sz w:val="26"/>
          <w:szCs w:val="26"/>
          <w:u w:val="none"/>
        </w:rPr>
      </w:pPr>
      <w:r w:rsidRPr="00486E3E">
        <w:rPr>
          <w:b/>
          <w:color w:val="000000" w:themeColor="text1"/>
          <w:sz w:val="26"/>
          <w:szCs w:val="26"/>
          <w:u w:val="none"/>
        </w:rPr>
        <w:t>ЦИВІЛЬНО-ПРАВОВА ВІДПОВІДАЛЬНІСТЬ</w:t>
      </w:r>
    </w:p>
    <w:p w:rsidR="00E35BCE" w:rsidRPr="00E35BCE" w:rsidRDefault="00E35BCE" w:rsidP="00E35BCE">
      <w:pPr>
        <w:pStyle w:val="a6"/>
        <w:shd w:val="clear" w:color="auto" w:fill="FFFFFF"/>
        <w:spacing w:before="0" w:beforeAutospacing="0" w:after="150" w:afterAutospacing="0"/>
        <w:ind w:firstLine="426"/>
        <w:jc w:val="both"/>
        <w:rPr>
          <w:color w:val="000000"/>
        </w:rPr>
      </w:pPr>
      <w:r w:rsidRPr="00486E3E">
        <w:rPr>
          <w:rStyle w:val="a7"/>
          <w:b w:val="0"/>
          <w:color w:val="000000"/>
        </w:rPr>
        <w:t>Цивільно-правова відповідальність</w:t>
      </w:r>
      <w:r w:rsidRPr="00E35BCE">
        <w:rPr>
          <w:color w:val="000000"/>
        </w:rPr>
        <w:t> за вчинення корупційних або пов’язаних з корупцією правопорушень настає відповідно до Цивільного кодексу України у разі, коли вони призвели до негативних цивільно-правових наслідків (заподіяння матеріальної чи моральної шкоди).</w:t>
      </w:r>
    </w:p>
    <w:p w:rsidR="00E35BCE" w:rsidRDefault="00E35BCE" w:rsidP="00E35BCE">
      <w:pPr>
        <w:pStyle w:val="a6"/>
        <w:shd w:val="clear" w:color="auto" w:fill="FFFFFF"/>
        <w:spacing w:before="0" w:beforeAutospacing="0" w:after="150" w:afterAutospacing="0"/>
        <w:ind w:firstLine="426"/>
        <w:jc w:val="both"/>
        <w:rPr>
          <w:rFonts w:ascii="Arial" w:hAnsi="Arial" w:cs="Arial"/>
          <w:color w:val="000000"/>
        </w:rPr>
      </w:pPr>
      <w:r w:rsidRPr="00E35BCE">
        <w:rPr>
          <w:color w:val="000000"/>
        </w:rPr>
        <w:t>Питання щодо притягнення державного службовця та посадової особи місцевого самоврядування до цивільно-правової відповідальності за корупційні правопорушення вирішується у судовому порядку</w:t>
      </w:r>
      <w:r>
        <w:rPr>
          <w:rFonts w:ascii="Arial" w:hAnsi="Arial" w:cs="Arial"/>
          <w:color w:val="000000"/>
        </w:rPr>
        <w:t>.</w:t>
      </w:r>
    </w:p>
    <w:p w:rsidR="006563CB" w:rsidRPr="00FE7727" w:rsidRDefault="006563CB" w:rsidP="006563CB">
      <w:pPr>
        <w:spacing w:before="150" w:after="150" w:line="240" w:lineRule="auto"/>
        <w:jc w:val="center"/>
        <w:rPr>
          <w:color w:val="000000" w:themeColor="text1"/>
          <w:sz w:val="24"/>
          <w:szCs w:val="24"/>
          <w:u w:val="none"/>
        </w:rPr>
      </w:pPr>
    </w:p>
    <w:p w:rsidR="006563CB" w:rsidRPr="00486E3E" w:rsidRDefault="006563CB" w:rsidP="006563CB">
      <w:pPr>
        <w:spacing w:before="150" w:after="150" w:line="240" w:lineRule="auto"/>
        <w:jc w:val="center"/>
        <w:rPr>
          <w:b/>
          <w:sz w:val="26"/>
          <w:szCs w:val="26"/>
          <w:u w:val="none"/>
        </w:rPr>
      </w:pPr>
      <w:r w:rsidRPr="00486E3E">
        <w:rPr>
          <w:b/>
          <w:sz w:val="26"/>
          <w:szCs w:val="26"/>
          <w:u w:val="none"/>
        </w:rPr>
        <w:t>ПАМ’ЯТКА ВИКРИВАЧУ:</w:t>
      </w:r>
    </w:p>
    <w:p w:rsidR="006563CB" w:rsidRPr="00486E3E" w:rsidRDefault="006563CB" w:rsidP="006563CB">
      <w:pPr>
        <w:spacing w:before="150" w:after="150" w:line="240" w:lineRule="auto"/>
        <w:jc w:val="center"/>
        <w:rPr>
          <w:b/>
          <w:sz w:val="26"/>
          <w:szCs w:val="26"/>
          <w:u w:val="none"/>
        </w:rPr>
      </w:pPr>
      <w:r w:rsidRPr="00486E3E">
        <w:rPr>
          <w:b/>
          <w:sz w:val="26"/>
          <w:szCs w:val="26"/>
          <w:u w:val="none"/>
        </w:rPr>
        <w:t>ПРО ЩО ТА ЯКИЙ ОРГАН ПОВІДОМИТИ</w:t>
      </w:r>
    </w:p>
    <w:p w:rsidR="006563CB" w:rsidRPr="00486E3E" w:rsidRDefault="006563CB" w:rsidP="00915051">
      <w:pPr>
        <w:spacing w:before="150" w:after="150" w:line="240" w:lineRule="auto"/>
        <w:ind w:firstLine="426"/>
        <w:jc w:val="both"/>
        <w:rPr>
          <w:sz w:val="24"/>
          <w:szCs w:val="24"/>
          <w:u w:val="none"/>
        </w:rPr>
      </w:pPr>
      <w:r w:rsidRPr="00486E3E">
        <w:rPr>
          <w:sz w:val="24"/>
          <w:szCs w:val="24"/>
          <w:u w:val="none"/>
        </w:rPr>
        <w:t>Корупційні кримінальні правопорушення:  ст.  191, ст.  262, ст.  308, ст.  312, ст.  313, ст.  320, ст.  357, ст.  410, ст.  210 КК (у разі їх вчинення шляхом зловживання службовим становищем), ст.  21</w:t>
      </w:r>
      <w:r w:rsidR="00331344" w:rsidRPr="00486E3E">
        <w:rPr>
          <w:sz w:val="24"/>
          <w:szCs w:val="24"/>
          <w:u w:val="none"/>
        </w:rPr>
        <w:t>0, ст.  354, ст.  364, ст.  364</w:t>
      </w:r>
      <w:r w:rsidRPr="00486E3E">
        <w:rPr>
          <w:sz w:val="24"/>
          <w:szCs w:val="24"/>
          <w:u w:val="none"/>
          <w:vertAlign w:val="superscript"/>
        </w:rPr>
        <w:t>1</w:t>
      </w:r>
      <w:r w:rsidRPr="00486E3E">
        <w:rPr>
          <w:sz w:val="24"/>
          <w:szCs w:val="24"/>
          <w:u w:val="none"/>
        </w:rPr>
        <w:t>, ст.  365</w:t>
      </w:r>
      <w:r w:rsidRPr="00486E3E">
        <w:rPr>
          <w:sz w:val="24"/>
          <w:szCs w:val="24"/>
          <w:u w:val="none"/>
          <w:vertAlign w:val="superscript"/>
        </w:rPr>
        <w:t>2</w:t>
      </w:r>
      <w:r w:rsidR="00331344" w:rsidRPr="00486E3E">
        <w:rPr>
          <w:sz w:val="24"/>
          <w:szCs w:val="24"/>
          <w:u w:val="none"/>
        </w:rPr>
        <w:t xml:space="preserve">, ст.  368, </w:t>
      </w:r>
      <w:proofErr w:type="spellStart"/>
      <w:r w:rsidR="00331344" w:rsidRPr="00486E3E">
        <w:rPr>
          <w:sz w:val="24"/>
          <w:szCs w:val="24"/>
          <w:u w:val="none"/>
        </w:rPr>
        <w:t>ст. </w:t>
      </w:r>
      <w:proofErr w:type="spellEnd"/>
      <w:r w:rsidR="00331344" w:rsidRPr="00486E3E">
        <w:rPr>
          <w:sz w:val="24"/>
          <w:szCs w:val="24"/>
          <w:u w:val="none"/>
        </w:rPr>
        <w:t>368</w:t>
      </w:r>
      <w:r w:rsidRPr="00486E3E">
        <w:rPr>
          <w:sz w:val="24"/>
          <w:szCs w:val="24"/>
          <w:u w:val="none"/>
          <w:vertAlign w:val="superscript"/>
        </w:rPr>
        <w:t>3</w:t>
      </w:r>
      <w:r w:rsidRPr="00486E3E">
        <w:rPr>
          <w:sz w:val="24"/>
          <w:szCs w:val="24"/>
          <w:u w:val="none"/>
        </w:rPr>
        <w:t xml:space="preserve">, </w:t>
      </w:r>
      <w:proofErr w:type="spellStart"/>
      <w:r w:rsidRPr="00486E3E">
        <w:rPr>
          <w:sz w:val="24"/>
          <w:szCs w:val="24"/>
          <w:u w:val="none"/>
        </w:rPr>
        <w:t>ст</w:t>
      </w:r>
      <w:r w:rsidR="00331344" w:rsidRPr="00486E3E">
        <w:rPr>
          <w:sz w:val="24"/>
          <w:szCs w:val="24"/>
          <w:u w:val="none"/>
        </w:rPr>
        <w:t>. </w:t>
      </w:r>
      <w:proofErr w:type="spellEnd"/>
      <w:r w:rsidR="00331344" w:rsidRPr="00486E3E">
        <w:rPr>
          <w:sz w:val="24"/>
          <w:szCs w:val="24"/>
          <w:u w:val="none"/>
        </w:rPr>
        <w:t>368</w:t>
      </w:r>
      <w:r w:rsidR="00D4273E" w:rsidRPr="00486E3E">
        <w:rPr>
          <w:sz w:val="24"/>
          <w:szCs w:val="24"/>
          <w:u w:val="none"/>
          <w:vertAlign w:val="superscript"/>
        </w:rPr>
        <w:t>4</w:t>
      </w:r>
      <w:r w:rsidR="00331344" w:rsidRPr="00486E3E">
        <w:rPr>
          <w:sz w:val="24"/>
          <w:szCs w:val="24"/>
          <w:u w:val="none"/>
        </w:rPr>
        <w:t xml:space="preserve">, </w:t>
      </w:r>
      <w:r w:rsidR="005A3D36" w:rsidRPr="00486E3E">
        <w:rPr>
          <w:sz w:val="24"/>
          <w:szCs w:val="24"/>
          <w:u w:val="none"/>
        </w:rPr>
        <w:t>ст. 368</w:t>
      </w:r>
      <w:r w:rsidR="005A3D36" w:rsidRPr="00486E3E">
        <w:rPr>
          <w:sz w:val="24"/>
          <w:szCs w:val="24"/>
          <w:u w:val="none"/>
          <w:vertAlign w:val="superscript"/>
        </w:rPr>
        <w:t>5</w:t>
      </w:r>
      <w:r w:rsidR="005A3D36" w:rsidRPr="00486E3E">
        <w:rPr>
          <w:sz w:val="24"/>
          <w:szCs w:val="24"/>
          <w:u w:val="none"/>
        </w:rPr>
        <w:t xml:space="preserve">, </w:t>
      </w:r>
      <w:proofErr w:type="spellStart"/>
      <w:r w:rsidR="00331344" w:rsidRPr="00486E3E">
        <w:rPr>
          <w:sz w:val="24"/>
          <w:szCs w:val="24"/>
          <w:u w:val="none"/>
        </w:rPr>
        <w:t>ст.</w:t>
      </w:r>
      <w:proofErr w:type="spellEnd"/>
      <w:r w:rsidR="00331344" w:rsidRPr="00486E3E">
        <w:rPr>
          <w:sz w:val="24"/>
          <w:szCs w:val="24"/>
          <w:u w:val="none"/>
        </w:rPr>
        <w:t> 369, ст. 369</w:t>
      </w:r>
      <w:r w:rsidR="00D4273E" w:rsidRPr="00486E3E">
        <w:rPr>
          <w:sz w:val="24"/>
          <w:szCs w:val="24"/>
          <w:u w:val="none"/>
          <w:vertAlign w:val="superscript"/>
        </w:rPr>
        <w:t>2</w:t>
      </w:r>
      <w:r w:rsidR="00D4273E" w:rsidRPr="00486E3E">
        <w:rPr>
          <w:sz w:val="24"/>
          <w:szCs w:val="24"/>
          <w:u w:val="none"/>
        </w:rPr>
        <w:t xml:space="preserve"> КК.</w:t>
      </w:r>
    </w:p>
    <w:p w:rsidR="006563CB" w:rsidRPr="00486E3E" w:rsidRDefault="006563CB" w:rsidP="00915051">
      <w:pPr>
        <w:spacing w:before="150" w:after="150" w:line="240" w:lineRule="auto"/>
        <w:ind w:firstLine="426"/>
        <w:jc w:val="both"/>
        <w:rPr>
          <w:sz w:val="24"/>
          <w:szCs w:val="24"/>
          <w:u w:val="none"/>
        </w:rPr>
      </w:pPr>
      <w:r w:rsidRPr="00486E3E">
        <w:rPr>
          <w:sz w:val="24"/>
          <w:szCs w:val="24"/>
          <w:u w:val="none"/>
        </w:rPr>
        <w:t xml:space="preserve">Кримінальні правопорушення, пов’язані з корупцією:  </w:t>
      </w:r>
      <w:r w:rsidR="00331344" w:rsidRPr="00486E3E">
        <w:rPr>
          <w:sz w:val="24"/>
          <w:szCs w:val="24"/>
          <w:u w:val="none"/>
        </w:rPr>
        <w:t>ст. 366</w:t>
      </w:r>
      <w:r w:rsidRPr="00486E3E">
        <w:rPr>
          <w:sz w:val="24"/>
          <w:szCs w:val="24"/>
          <w:u w:val="none"/>
          <w:vertAlign w:val="superscript"/>
        </w:rPr>
        <w:t>2</w:t>
      </w:r>
      <w:r w:rsidR="00331344" w:rsidRPr="00486E3E">
        <w:rPr>
          <w:sz w:val="24"/>
          <w:szCs w:val="24"/>
          <w:u w:val="none"/>
        </w:rPr>
        <w:t>, ст. 366</w:t>
      </w:r>
      <w:r w:rsidRPr="00486E3E">
        <w:rPr>
          <w:sz w:val="24"/>
          <w:szCs w:val="24"/>
          <w:u w:val="none"/>
          <w:vertAlign w:val="superscript"/>
        </w:rPr>
        <w:t>3</w:t>
      </w:r>
      <w:r w:rsidR="00331344" w:rsidRPr="00486E3E">
        <w:rPr>
          <w:sz w:val="24"/>
          <w:szCs w:val="24"/>
          <w:u w:val="none"/>
        </w:rPr>
        <w:t>, ст. 369</w:t>
      </w:r>
      <w:r w:rsidRPr="00486E3E">
        <w:rPr>
          <w:sz w:val="24"/>
          <w:szCs w:val="24"/>
          <w:u w:val="none"/>
          <w:vertAlign w:val="superscript"/>
        </w:rPr>
        <w:t xml:space="preserve">3 </w:t>
      </w:r>
      <w:r w:rsidRPr="00486E3E">
        <w:rPr>
          <w:sz w:val="24"/>
          <w:szCs w:val="24"/>
          <w:u w:val="none"/>
        </w:rPr>
        <w:t xml:space="preserve">КК. </w:t>
      </w:r>
    </w:p>
    <w:p w:rsidR="006563CB" w:rsidRPr="00486E3E" w:rsidRDefault="006563CB" w:rsidP="00915051">
      <w:pPr>
        <w:spacing w:before="150" w:after="150" w:line="240" w:lineRule="auto"/>
        <w:ind w:firstLine="426"/>
        <w:jc w:val="both"/>
        <w:rPr>
          <w:sz w:val="24"/>
          <w:szCs w:val="24"/>
          <w:u w:val="none"/>
        </w:rPr>
      </w:pPr>
      <w:r w:rsidRPr="00486E3E">
        <w:rPr>
          <w:b/>
          <w:i/>
          <w:sz w:val="24"/>
          <w:szCs w:val="24"/>
          <w:u w:val="none"/>
        </w:rPr>
        <w:t>Який орган повідомити</w:t>
      </w:r>
      <w:r w:rsidRPr="00486E3E">
        <w:rPr>
          <w:b/>
          <w:sz w:val="24"/>
          <w:szCs w:val="24"/>
          <w:u w:val="none"/>
        </w:rPr>
        <w:t xml:space="preserve">:  </w:t>
      </w:r>
      <w:r w:rsidRPr="00486E3E">
        <w:rPr>
          <w:sz w:val="24"/>
          <w:szCs w:val="24"/>
          <w:u w:val="none"/>
        </w:rPr>
        <w:t>Державне бюро розслідувань, Національне антикорупційне бюро</w:t>
      </w:r>
      <w:r w:rsidR="00C341E0">
        <w:rPr>
          <w:sz w:val="24"/>
          <w:szCs w:val="24"/>
          <w:u w:val="none"/>
        </w:rPr>
        <w:t xml:space="preserve"> України</w:t>
      </w:r>
      <w:r w:rsidRPr="00486E3E">
        <w:rPr>
          <w:sz w:val="24"/>
          <w:szCs w:val="24"/>
          <w:u w:val="none"/>
        </w:rPr>
        <w:t>,</w:t>
      </w:r>
      <w:r w:rsidR="00C341E0">
        <w:rPr>
          <w:sz w:val="24"/>
          <w:szCs w:val="24"/>
          <w:u w:val="none"/>
        </w:rPr>
        <w:t xml:space="preserve"> </w:t>
      </w:r>
      <w:r w:rsidRPr="00486E3E">
        <w:rPr>
          <w:sz w:val="24"/>
          <w:szCs w:val="24"/>
          <w:u w:val="none"/>
        </w:rPr>
        <w:t xml:space="preserve">Національна поліція України. </w:t>
      </w:r>
    </w:p>
    <w:p w:rsidR="006563CB" w:rsidRPr="00486E3E" w:rsidRDefault="006563CB" w:rsidP="00915051">
      <w:pPr>
        <w:spacing w:before="150" w:after="150" w:line="240" w:lineRule="auto"/>
        <w:ind w:firstLine="426"/>
        <w:jc w:val="both"/>
        <w:rPr>
          <w:sz w:val="24"/>
          <w:szCs w:val="24"/>
          <w:u w:val="none"/>
        </w:rPr>
      </w:pPr>
      <w:r w:rsidRPr="00486E3E">
        <w:rPr>
          <w:sz w:val="24"/>
          <w:szCs w:val="24"/>
          <w:u w:val="none"/>
        </w:rPr>
        <w:t xml:space="preserve">Адміністративні правопорушення, пов’язані з корупцією:  </w:t>
      </w:r>
      <w:r w:rsidR="00331344" w:rsidRPr="00486E3E">
        <w:rPr>
          <w:sz w:val="24"/>
          <w:szCs w:val="24"/>
          <w:u w:val="none"/>
        </w:rPr>
        <w:t>ст.  172</w:t>
      </w:r>
      <w:r w:rsidRPr="00486E3E">
        <w:rPr>
          <w:sz w:val="24"/>
          <w:szCs w:val="24"/>
          <w:u w:val="none"/>
          <w:vertAlign w:val="superscript"/>
        </w:rPr>
        <w:t>4</w:t>
      </w:r>
      <w:r w:rsidRPr="00486E3E">
        <w:rPr>
          <w:sz w:val="24"/>
          <w:szCs w:val="24"/>
          <w:u w:val="none"/>
        </w:rPr>
        <w:t xml:space="preserve">, ст.  </w:t>
      </w:r>
      <w:r w:rsidR="00331344" w:rsidRPr="00486E3E">
        <w:rPr>
          <w:sz w:val="24"/>
          <w:szCs w:val="24"/>
          <w:u w:val="none"/>
        </w:rPr>
        <w:t>172</w:t>
      </w:r>
      <w:r w:rsidRPr="00486E3E">
        <w:rPr>
          <w:sz w:val="24"/>
          <w:szCs w:val="24"/>
          <w:u w:val="none"/>
          <w:vertAlign w:val="superscript"/>
        </w:rPr>
        <w:t>5</w:t>
      </w:r>
      <w:r w:rsidR="00331344" w:rsidRPr="00486E3E">
        <w:rPr>
          <w:sz w:val="24"/>
          <w:szCs w:val="24"/>
          <w:u w:val="none"/>
        </w:rPr>
        <w:t>, ст.  172</w:t>
      </w:r>
      <w:r w:rsidRPr="00486E3E">
        <w:rPr>
          <w:sz w:val="24"/>
          <w:szCs w:val="24"/>
          <w:u w:val="none"/>
          <w:vertAlign w:val="superscript"/>
        </w:rPr>
        <w:t>6</w:t>
      </w:r>
      <w:r w:rsidRPr="00486E3E">
        <w:rPr>
          <w:sz w:val="24"/>
          <w:szCs w:val="24"/>
          <w:u w:val="none"/>
        </w:rPr>
        <w:t>, ст.  1</w:t>
      </w:r>
      <w:r w:rsidR="00331344" w:rsidRPr="00486E3E">
        <w:rPr>
          <w:sz w:val="24"/>
          <w:szCs w:val="24"/>
          <w:u w:val="none"/>
        </w:rPr>
        <w:t>72</w:t>
      </w:r>
      <w:r w:rsidR="00331344" w:rsidRPr="00486E3E">
        <w:rPr>
          <w:sz w:val="24"/>
          <w:szCs w:val="24"/>
          <w:u w:val="none"/>
          <w:vertAlign w:val="superscript"/>
        </w:rPr>
        <w:t>7</w:t>
      </w:r>
      <w:r w:rsidR="00331344" w:rsidRPr="00486E3E">
        <w:rPr>
          <w:sz w:val="24"/>
          <w:szCs w:val="24"/>
          <w:u w:val="none"/>
        </w:rPr>
        <w:t>, ст.  172</w:t>
      </w:r>
      <w:r w:rsidR="00331344" w:rsidRPr="00486E3E">
        <w:rPr>
          <w:sz w:val="24"/>
          <w:szCs w:val="24"/>
          <w:u w:val="none"/>
          <w:vertAlign w:val="superscript"/>
        </w:rPr>
        <w:t>8</w:t>
      </w:r>
      <w:r w:rsidR="00331344" w:rsidRPr="00486E3E">
        <w:rPr>
          <w:sz w:val="24"/>
          <w:szCs w:val="24"/>
          <w:u w:val="none"/>
        </w:rPr>
        <w:t>, ст.  172</w:t>
      </w:r>
      <w:r w:rsidR="00331344" w:rsidRPr="00486E3E">
        <w:rPr>
          <w:sz w:val="24"/>
          <w:szCs w:val="24"/>
          <w:u w:val="none"/>
          <w:vertAlign w:val="superscript"/>
        </w:rPr>
        <w:t>9</w:t>
      </w:r>
      <w:r w:rsidR="00331344" w:rsidRPr="00486E3E">
        <w:rPr>
          <w:sz w:val="24"/>
          <w:szCs w:val="24"/>
          <w:u w:val="none"/>
        </w:rPr>
        <w:t>, ст. 188</w:t>
      </w:r>
      <w:r w:rsidRPr="00486E3E">
        <w:rPr>
          <w:sz w:val="24"/>
          <w:szCs w:val="24"/>
          <w:u w:val="none"/>
          <w:vertAlign w:val="superscript"/>
        </w:rPr>
        <w:t>46</w:t>
      </w:r>
      <w:r w:rsidRPr="00486E3E">
        <w:rPr>
          <w:sz w:val="24"/>
          <w:szCs w:val="24"/>
          <w:u w:val="none"/>
        </w:rPr>
        <w:t xml:space="preserve"> </w:t>
      </w:r>
      <w:proofErr w:type="spellStart"/>
      <w:r w:rsidRPr="00486E3E">
        <w:rPr>
          <w:sz w:val="24"/>
          <w:szCs w:val="24"/>
          <w:u w:val="none"/>
        </w:rPr>
        <w:t>КУпАП</w:t>
      </w:r>
      <w:proofErr w:type="spellEnd"/>
      <w:r w:rsidRPr="00486E3E">
        <w:rPr>
          <w:sz w:val="24"/>
          <w:szCs w:val="24"/>
          <w:u w:val="none"/>
        </w:rPr>
        <w:t xml:space="preserve">. </w:t>
      </w:r>
    </w:p>
    <w:p w:rsidR="006563CB" w:rsidRPr="00486E3E" w:rsidRDefault="006563CB" w:rsidP="00915051">
      <w:pPr>
        <w:spacing w:before="150" w:after="150" w:line="240" w:lineRule="auto"/>
        <w:ind w:firstLine="426"/>
        <w:jc w:val="both"/>
        <w:rPr>
          <w:bCs w:val="0"/>
          <w:sz w:val="24"/>
          <w:szCs w:val="24"/>
          <w:u w:val="none"/>
          <w:lang w:eastAsia="uk-UA"/>
        </w:rPr>
      </w:pPr>
      <w:r w:rsidRPr="00486E3E">
        <w:rPr>
          <w:b/>
          <w:i/>
          <w:sz w:val="24"/>
          <w:szCs w:val="24"/>
          <w:u w:val="none"/>
        </w:rPr>
        <w:t xml:space="preserve">Який орган повідомити: </w:t>
      </w:r>
      <w:r w:rsidRPr="00486E3E">
        <w:rPr>
          <w:sz w:val="24"/>
          <w:szCs w:val="24"/>
          <w:u w:val="none"/>
        </w:rPr>
        <w:t xml:space="preserve"> Національне агентство з питань запобігання корупції, Національна поліція України.</w:t>
      </w:r>
    </w:p>
    <w:p w:rsidR="006563CB" w:rsidRPr="00486E3E" w:rsidRDefault="006563CB" w:rsidP="00D4273E">
      <w:pPr>
        <w:spacing w:before="150" w:after="150" w:line="240" w:lineRule="auto"/>
        <w:jc w:val="both"/>
        <w:rPr>
          <w:bCs w:val="0"/>
          <w:sz w:val="24"/>
          <w:szCs w:val="24"/>
          <w:u w:val="none"/>
          <w:lang w:eastAsia="uk-UA"/>
        </w:rPr>
      </w:pPr>
    </w:p>
    <w:p w:rsidR="006563CB" w:rsidRPr="00486E3E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Pr="00486E3E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Pr="00486E3E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Pr="00486E3E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Pr="00486E3E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Pr="005E60F7" w:rsidRDefault="006563CB" w:rsidP="006563CB">
      <w:pPr>
        <w:spacing w:before="150" w:after="150" w:line="240" w:lineRule="auto"/>
        <w:rPr>
          <w:bCs w:val="0"/>
          <w:sz w:val="24"/>
          <w:szCs w:val="24"/>
          <w:u w:val="none"/>
          <w:lang w:eastAsia="uk-UA"/>
        </w:rPr>
      </w:pPr>
    </w:p>
    <w:p w:rsidR="006563CB" w:rsidRPr="00AA28D6" w:rsidRDefault="006563CB" w:rsidP="006563CB">
      <w:pPr>
        <w:shd w:val="clear" w:color="auto" w:fill="FFFFFF"/>
        <w:spacing w:before="567" w:after="0" w:line="182" w:lineRule="atLeast"/>
        <w:ind w:left="4820"/>
        <w:rPr>
          <w:rFonts w:ascii="Calibri" w:eastAsia="Calibri" w:hAnsi="Calibri"/>
          <w:sz w:val="22"/>
          <w:szCs w:val="22"/>
        </w:rPr>
      </w:pPr>
      <w:r w:rsidRPr="00120798">
        <w:rPr>
          <w:color w:val="000000"/>
          <w:sz w:val="24"/>
          <w:szCs w:val="24"/>
          <w:u w:val="none"/>
          <w:lang w:eastAsia="uk-UA"/>
        </w:rPr>
        <w:t xml:space="preserve">                                                              </w:t>
      </w:r>
    </w:p>
    <w:p w:rsidR="003836E3" w:rsidRDefault="003836E3"/>
    <w:sectPr w:rsidR="00383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CB"/>
    <w:rsid w:val="00331344"/>
    <w:rsid w:val="003836E3"/>
    <w:rsid w:val="00486E3E"/>
    <w:rsid w:val="004A653C"/>
    <w:rsid w:val="004B00FD"/>
    <w:rsid w:val="00587CF6"/>
    <w:rsid w:val="005A3D36"/>
    <w:rsid w:val="005C7DF3"/>
    <w:rsid w:val="006563CB"/>
    <w:rsid w:val="006C2339"/>
    <w:rsid w:val="007223C9"/>
    <w:rsid w:val="007F0D46"/>
    <w:rsid w:val="008F0AFF"/>
    <w:rsid w:val="00915051"/>
    <w:rsid w:val="00A57571"/>
    <w:rsid w:val="00A63390"/>
    <w:rsid w:val="00B9180F"/>
    <w:rsid w:val="00C341E0"/>
    <w:rsid w:val="00C53EDE"/>
    <w:rsid w:val="00C75FC8"/>
    <w:rsid w:val="00CA52ED"/>
    <w:rsid w:val="00D4273E"/>
    <w:rsid w:val="00D47789"/>
    <w:rsid w:val="00E35BCE"/>
    <w:rsid w:val="00E97482"/>
    <w:rsid w:val="00F13D20"/>
    <w:rsid w:val="00F3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u w:val="single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5BCE"/>
    <w:pPr>
      <w:spacing w:before="100" w:beforeAutospacing="1" w:after="100" w:afterAutospacing="1" w:line="240" w:lineRule="auto"/>
    </w:pPr>
    <w:rPr>
      <w:bCs w:val="0"/>
      <w:sz w:val="24"/>
      <w:szCs w:val="24"/>
      <w:u w:val="none"/>
      <w:lang w:eastAsia="uk-UA"/>
    </w:rPr>
  </w:style>
  <w:style w:type="character" w:styleId="a7">
    <w:name w:val="Strong"/>
    <w:basedOn w:val="a0"/>
    <w:uiPriority w:val="22"/>
    <w:qFormat/>
    <w:rsid w:val="00E35BCE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u w:val="single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5BCE"/>
    <w:pPr>
      <w:spacing w:before="100" w:beforeAutospacing="1" w:after="100" w:afterAutospacing="1" w:line="240" w:lineRule="auto"/>
    </w:pPr>
    <w:rPr>
      <w:bCs w:val="0"/>
      <w:sz w:val="24"/>
      <w:szCs w:val="24"/>
      <w:u w:val="none"/>
      <w:lang w:eastAsia="uk-UA"/>
    </w:rPr>
  </w:style>
  <w:style w:type="character" w:styleId="a7">
    <w:name w:val="Strong"/>
    <w:basedOn w:val="a0"/>
    <w:uiPriority w:val="22"/>
    <w:qFormat/>
    <w:rsid w:val="00E35BC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51FC-01BD-4332-A77B-EF2799C6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5096</Words>
  <Characters>2906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HP4540s</dc:creator>
  <cp:lastModifiedBy>HP4540s</cp:lastModifiedBy>
  <cp:revision>26</cp:revision>
  <cp:lastPrinted>2024-05-07T05:46:00Z</cp:lastPrinted>
  <dcterms:created xsi:type="dcterms:W3CDTF">2022-09-09T08:40:00Z</dcterms:created>
  <dcterms:modified xsi:type="dcterms:W3CDTF">2024-05-15T07:24:00Z</dcterms:modified>
</cp:coreProperties>
</file>